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5A00DE" w:rsidRDefault="00AA315A" w:rsidP="006E0B16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Гончаровский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9E10B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9E10B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9E10B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5AF5609D" wp14:editId="12885C4D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CC17E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9,1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CC17E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CC17E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90,9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1449B3B7" wp14:editId="6A8040BB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E35B76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55402A30"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3 094 624,00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2 501 941,00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2 444 873,00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199F4EA1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E35B76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F982C24"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5979FE" w:rsidRPr="00764672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3 094 624,00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5979FE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2 501 941,00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5979FE" w:rsidRDefault="00CC17E6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2027</w:t>
                  </w:r>
                  <w:r w:rsidR="005979F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5979FE"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2 444 873,00</w:t>
                  </w:r>
                  <w:r w:rsidR="005979FE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 w14:anchorId="5BE216A7"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E35B76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B8BD9A4">
          <v:roundrect id="_x0000_s1102" style="position:absolute;left:0;text-align:left;margin-left:286.15pt;margin-top:7.55pt;width:444.05pt;height:115.2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5979FE" w:rsidRPr="00764672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0,00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5979FE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CC17E6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CC17E6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2027</w:t>
                  </w:r>
                  <w:r w:rsidR="005979F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5979F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460CF" w:rsidRPr="00764672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F460CF"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="00F460CF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F291B4F"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BC318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Гончаровский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CC17E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CC17E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CC17E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C75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C17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C75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C17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C75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C17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3 094 624,00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2 501 941,00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2 444 873,00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C17E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282 138,00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C17E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308 167,00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C17E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338 426,00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282 138,00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308 167,00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338 426,00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CC17E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DA5FD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2 812 486,00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38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2 193 774,00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2 106 447,00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70F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2 405 922,00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C17E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1 749 930,00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C17E6" w:rsidP="0038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1 646 993,00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C17E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255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406 564,00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255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434 844,00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2551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459 454,00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DA5FD0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548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32551C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3709580D" wp14:editId="3ACCFBE6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32551C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67495D8" wp14:editId="4BF6AA16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«</w:t>
      </w:r>
      <w:r w:rsidR="00BC3186">
        <w:rPr>
          <w:rFonts w:ascii="Times New Roman" w:hAnsi="Times New Roman"/>
          <w:b/>
          <w:spacing w:val="2"/>
          <w:sz w:val="36"/>
          <w:szCs w:val="36"/>
        </w:rPr>
        <w:t>Гончаровский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»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D97B44">
        <w:rPr>
          <w:rFonts w:ascii="Times New Roman" w:hAnsi="Times New Roman"/>
          <w:b/>
          <w:spacing w:val="2"/>
          <w:sz w:val="36"/>
          <w:szCs w:val="36"/>
        </w:rPr>
        <w:t>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629058A4" wp14:editId="36240226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BC3186">
        <w:rPr>
          <w:rFonts w:ascii="Times New Roman" w:hAnsi="Times New Roman"/>
          <w:b/>
          <w:spacing w:val="2"/>
          <w:sz w:val="32"/>
          <w:szCs w:val="32"/>
        </w:rPr>
        <w:t>Гончаровский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D97B44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D97B44">
        <w:rPr>
          <w:rFonts w:ascii="Times New Roman" w:hAnsi="Times New Roman"/>
          <w:b/>
          <w:spacing w:val="2"/>
          <w:sz w:val="32"/>
          <w:szCs w:val="32"/>
        </w:rPr>
        <w:t>78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D548FA" w:rsidRDefault="00D548FA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D548FA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BC3186">
        <w:rPr>
          <w:rFonts w:ascii="Times New Roman" w:hAnsi="Times New Roman"/>
          <w:b/>
          <w:color w:val="000000"/>
          <w:spacing w:val="2"/>
          <w:sz w:val="36"/>
          <w:szCs w:val="36"/>
        </w:rPr>
        <w:t>Гончаровский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7A7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97B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D9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97B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D9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D97B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D97B44" w:rsidP="007A72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3 094 624,00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D97B44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2 501 941,00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D97B44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2 444 873,00</w:t>
            </w:r>
          </w:p>
        </w:tc>
      </w:tr>
      <w:tr w:rsidR="00D97B4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D97B44" w:rsidRPr="009F06D4" w:rsidRDefault="00D97B4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D97B44" w:rsidRPr="009F06D4" w:rsidRDefault="00D97B44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D97B44" w:rsidRDefault="00D97B4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D97B44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51 500,00</w:t>
            </w:r>
          </w:p>
        </w:tc>
        <w:tc>
          <w:tcPr>
            <w:tcW w:w="946" w:type="pct"/>
            <w:vAlign w:val="center"/>
          </w:tcPr>
          <w:p w:rsidR="00D97B44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99 300,00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2 419 860,00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1 738 397,00</w:t>
            </w:r>
          </w:p>
        </w:tc>
        <w:tc>
          <w:tcPr>
            <w:tcW w:w="946" w:type="pct"/>
            <w:vAlign w:val="center"/>
          </w:tcPr>
          <w:p w:rsidR="009A5E43" w:rsidRPr="000C1F6D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1 617 919,00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406 564,00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443 844,00</w:t>
            </w:r>
          </w:p>
        </w:tc>
        <w:tc>
          <w:tcPr>
            <w:tcW w:w="946" w:type="pct"/>
            <w:vAlign w:val="center"/>
          </w:tcPr>
          <w:p w:rsidR="009A5E43" w:rsidRPr="000C1F6D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459 454,00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268 200,00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268 200,00</w:t>
            </w:r>
          </w:p>
        </w:tc>
        <w:tc>
          <w:tcPr>
            <w:tcW w:w="946" w:type="pct"/>
            <w:vAlign w:val="center"/>
          </w:tcPr>
          <w:p w:rsidR="009A5E43" w:rsidRPr="000C1F6D" w:rsidRDefault="007D567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268 200,00</w:t>
            </w:r>
          </w:p>
        </w:tc>
      </w:tr>
    </w:tbl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E35B7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 w14:anchorId="24F3ABBB"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Гончаровский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7D5678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7D5678">
                    <w:rPr>
                      <w:rFonts w:ascii="Times New Roman" w:hAnsi="Times New Roman"/>
                      <w:sz w:val="36"/>
                      <w:szCs w:val="36"/>
                    </w:rPr>
                    <w:t>6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7D5678">
                    <w:rPr>
                      <w:rFonts w:ascii="Times New Roman" w:hAnsi="Times New Roman"/>
                      <w:sz w:val="36"/>
                      <w:szCs w:val="36"/>
                    </w:rPr>
                    <w:t xml:space="preserve">7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961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7D56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5г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961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7D56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961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D56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7D5678" w:rsidP="00961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3 094 624,00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7D567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2 501 941,00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7D567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2 444 873,00</w:t>
            </w:r>
          </w:p>
        </w:tc>
      </w:tr>
      <w:tr w:rsidR="007D5678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78" w:rsidRPr="00066C65" w:rsidRDefault="007D5678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678" w:rsidRDefault="007D5678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78" w:rsidRDefault="007D567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51 500,00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78" w:rsidRDefault="007D567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99 300,00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r w:rsidR="00BC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D567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268 200,00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61818" w:rsidP="007D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D56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68 200,00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D5678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268 200,00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D567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889 412,00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D5678" w:rsidP="009C6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605 077,00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D5678" w:rsidP="009C6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544 838,00</w:t>
            </w:r>
          </w:p>
        </w:tc>
      </w:tr>
      <w:tr w:rsidR="007A1769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769" w:rsidRPr="00066C65" w:rsidRDefault="007A1769" w:rsidP="007A1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D5678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1 252 408,00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D5678" w:rsidP="007A1769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855 280,00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D5678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795 041,00</w:t>
            </w:r>
          </w:p>
        </w:tc>
      </w:tr>
      <w:tr w:rsidR="007A1769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769" w:rsidRPr="00066C65" w:rsidRDefault="007A1769" w:rsidP="007A1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D5678" w:rsidP="007D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7D5678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600 346,00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C9507C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637 626,00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C9507C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653 236,00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D56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F0524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D56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F0524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D56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76" w:rsidRDefault="00E35B76" w:rsidP="000E427B">
      <w:pPr>
        <w:spacing w:after="0" w:line="240" w:lineRule="auto"/>
      </w:pPr>
      <w:r>
        <w:separator/>
      </w:r>
    </w:p>
  </w:endnote>
  <w:endnote w:type="continuationSeparator" w:id="0">
    <w:p w:rsidR="00E35B76" w:rsidRDefault="00E35B76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76" w:rsidRDefault="00E35B76" w:rsidP="000E427B">
      <w:pPr>
        <w:spacing w:after="0" w:line="240" w:lineRule="auto"/>
      </w:pPr>
      <w:r>
        <w:separator/>
      </w:r>
    </w:p>
  </w:footnote>
  <w:footnote w:type="continuationSeparator" w:id="0">
    <w:p w:rsidR="00E35B76" w:rsidRDefault="00E35B76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1D6C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47CE3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682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C7F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4520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583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D1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407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551C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A1D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4277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5D79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67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1DDC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0B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34AC"/>
    <w:rsid w:val="005940C1"/>
    <w:rsid w:val="005956F7"/>
    <w:rsid w:val="005959A1"/>
    <w:rsid w:val="005979FE"/>
    <w:rsid w:val="00597EAE"/>
    <w:rsid w:val="005A00DE"/>
    <w:rsid w:val="005A1140"/>
    <w:rsid w:val="005A1A84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09F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0B16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774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055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769"/>
    <w:rsid w:val="007A1EAE"/>
    <w:rsid w:val="007A2F0A"/>
    <w:rsid w:val="007A3017"/>
    <w:rsid w:val="007A3260"/>
    <w:rsid w:val="007A47FF"/>
    <w:rsid w:val="007A515C"/>
    <w:rsid w:val="007A6FBC"/>
    <w:rsid w:val="007A7202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678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745EB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1818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4A6"/>
    <w:rsid w:val="0099191D"/>
    <w:rsid w:val="00991B46"/>
    <w:rsid w:val="00991FD7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07B5"/>
    <w:rsid w:val="009C16AD"/>
    <w:rsid w:val="009C1A9F"/>
    <w:rsid w:val="009C5894"/>
    <w:rsid w:val="009C5CBC"/>
    <w:rsid w:val="009C642E"/>
    <w:rsid w:val="009C67F6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012F"/>
    <w:rsid w:val="009E10BF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9F7312"/>
    <w:rsid w:val="00A00CEB"/>
    <w:rsid w:val="00A011A5"/>
    <w:rsid w:val="00A0150D"/>
    <w:rsid w:val="00A03DD2"/>
    <w:rsid w:val="00A04D74"/>
    <w:rsid w:val="00A0503F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51C6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186"/>
    <w:rsid w:val="00BC3210"/>
    <w:rsid w:val="00BC3891"/>
    <w:rsid w:val="00BC3994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51B8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507C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6ED4"/>
    <w:rsid w:val="00CB7319"/>
    <w:rsid w:val="00CC077B"/>
    <w:rsid w:val="00CC17E6"/>
    <w:rsid w:val="00CC274C"/>
    <w:rsid w:val="00CC2B02"/>
    <w:rsid w:val="00CC55D5"/>
    <w:rsid w:val="00CC5858"/>
    <w:rsid w:val="00CC5AEA"/>
    <w:rsid w:val="00CC61DA"/>
    <w:rsid w:val="00CC6C26"/>
    <w:rsid w:val="00CC7CCB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8FA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03"/>
    <w:rsid w:val="00D76A8C"/>
    <w:rsid w:val="00D76A90"/>
    <w:rsid w:val="00D77086"/>
    <w:rsid w:val="00D77AD2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97B44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5FD0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5B76"/>
    <w:rsid w:val="00E35F60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09FE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0FB5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0F83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5242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A1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E6FB9"/>
    <w:rsid w:val="00FF0021"/>
    <w:rsid w:val="00FF27DF"/>
    <w:rsid w:val="00FF3BBB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4DB10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21-49CA-8781-1A62D83BF41C}"/>
              </c:ext>
            </c:extLst>
          </c:dPt>
          <c:dLbls>
            <c:dLbl>
              <c:idx val="0"/>
              <c:layout>
                <c:manualLayout>
                  <c:x val="-6.7110649381718207E-3"/>
                  <c:y val="-0.2134242527678401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- 282 138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282138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8521-49CA-8781-1A62D83BF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1339096764482826"/>
          <c:y val="6.2527370447142114E-2"/>
          <c:w val="0.37863972495798531"/>
          <c:h val="0.84009765935437475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0373300693182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09-47FC-8A2F-4B1288BFAAD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09-47FC-8A2F-4B1288BFAAD1}"/>
              </c:ext>
            </c:extLst>
          </c:dPt>
          <c:dLbls>
            <c:dLbl>
              <c:idx val="0"/>
              <c:layout>
                <c:manualLayout>
                  <c:x val="-4.5542158792650916E-2"/>
                  <c:y val="5.39469002141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5288377414361669E-2"/>
                  <c:y val="-0.2284072474008312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Субвенции - 406 564,00 руб.</c:v>
                </c:pt>
                <c:pt idx="1">
                  <c:v>Дотации - 2 405 922,00 руб.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2"/>
                <c:pt idx="0" formatCode="#,##0.00">
                  <c:v>406564</c:v>
                </c:pt>
                <c:pt idx="1">
                  <c:v>2405922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409-47FC-8A2F-4B1288BFA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1F-48C1-A2CF-8506CA6D4B0A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1F-48C1-A2CF-8506CA6D4B0A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1F-48C1-A2CF-8506CA6D4B0A}"/>
              </c:ext>
            </c:extLst>
          </c:dPt>
          <c:dLbls>
            <c:dLbl>
              <c:idx val="0"/>
              <c:layout>
                <c:manualLayout>
                  <c:x val="9.1314257198141263E-2"/>
                  <c:y val="-0.1536986613094726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6000541661315978E-2"/>
                  <c:y val="7.77550508143056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2458279194595859E-2"/>
                  <c:y val="4.68071800991706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Лист1!$A$2:$A$6</c:f>
              <c:strCache>
                <c:ptCount val="3"/>
                <c:pt idx="0">
                  <c:v>общегосударственные вопросы - 2 419 860,00 рублей</c:v>
                </c:pt>
                <c:pt idx="1">
                  <c:v>национальная оборона -406 564,00 рублей</c:v>
                </c:pt>
                <c:pt idx="2">
                  <c:v>социальная политика -268 200,00 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3"/>
                <c:pt idx="0">
                  <c:v>2419860</c:v>
                </c:pt>
                <c:pt idx="1">
                  <c:v>406564</c:v>
                </c:pt>
                <c:pt idx="2">
                  <c:v>268200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BF1F-48C1-A2CF-8506CA6D4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3762196986600339"/>
          <c:y val="0.11108714600168412"/>
          <c:w val="0.3610273054563744"/>
          <c:h val="0.78050165501511704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C8D0351E-38AE-4151-AE49-553AC784F62E}" type="presOf" srcId="{81DD5CC2-679E-426A-8C3B-A0BBB20E2A62}" destId="{4B411D71-A6B0-4BE0-8EC0-D99311D90749}" srcOrd="0" destOrd="0" presId="urn:microsoft.com/office/officeart/2005/8/layout/hList3"/>
    <dgm:cxn modelId="{8CC494D4-B300-4E69-833F-0D17C163BB9D}" type="presOf" srcId="{4893D520-FEA2-4050-805E-97FF68056555}" destId="{A39CB25B-B9EF-4DA5-96C0-B53537B03A8F}" srcOrd="0" destOrd="0" presId="urn:microsoft.com/office/officeart/2005/8/layout/hList3"/>
    <dgm:cxn modelId="{D7797E81-4516-4502-888A-F09691276AAF}" type="presOf" srcId="{0847AB9D-AC8A-43A0-9B86-1811B875350D}" destId="{5C2ACC7A-2403-43B7-9ABE-3E0B6EAD8DC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67C3F76-7A1E-4498-B69A-D3093189009D}" type="presOf" srcId="{8105756D-9302-41C6-9252-EE98154A2950}" destId="{4ECD33E0-1A3E-4C69-9615-A7C9B20D92AF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48120A49-16E7-4531-A665-518365E0DA42}" type="presOf" srcId="{290F4FAE-A2D5-44AA-9BFD-80FCBADAF3A1}" destId="{E3F50E39-E6AA-475E-B1A7-213B50BE7700}" srcOrd="0" destOrd="0" presId="urn:microsoft.com/office/officeart/2005/8/layout/hList3"/>
    <dgm:cxn modelId="{D4F42F75-E788-462D-BC48-D34D301A6CC1}" type="presParOf" srcId="{4ECD33E0-1A3E-4C69-9615-A7C9B20D92AF}" destId="{4B411D71-A6B0-4BE0-8EC0-D99311D90749}" srcOrd="0" destOrd="0" presId="urn:microsoft.com/office/officeart/2005/8/layout/hList3"/>
    <dgm:cxn modelId="{64AE3D9D-46D2-49A5-AB08-B9F303E7BCFD}" type="presParOf" srcId="{4ECD33E0-1A3E-4C69-9615-A7C9B20D92AF}" destId="{FC10732C-7FFB-433A-B422-BDF9ADF4352B}" srcOrd="1" destOrd="0" presId="urn:microsoft.com/office/officeart/2005/8/layout/hList3"/>
    <dgm:cxn modelId="{165C785B-AF94-452F-A91D-636906F5D35D}" type="presParOf" srcId="{FC10732C-7FFB-433A-B422-BDF9ADF4352B}" destId="{A39CB25B-B9EF-4DA5-96C0-B53537B03A8F}" srcOrd="0" destOrd="0" presId="urn:microsoft.com/office/officeart/2005/8/layout/hList3"/>
    <dgm:cxn modelId="{E09BEC48-AD02-4367-A8C2-B14BB00EB7F7}" type="presParOf" srcId="{FC10732C-7FFB-433A-B422-BDF9ADF4352B}" destId="{E3F50E39-E6AA-475E-B1A7-213B50BE7700}" srcOrd="1" destOrd="0" presId="urn:microsoft.com/office/officeart/2005/8/layout/hList3"/>
    <dgm:cxn modelId="{A0339191-544C-4821-8914-4DAC0B7826E5}" type="presParOf" srcId="{FC10732C-7FFB-433A-B422-BDF9ADF4352B}" destId="{5C2ACC7A-2403-43B7-9ABE-3E0B6EAD8DC9}" srcOrd="2" destOrd="0" presId="urn:microsoft.com/office/officeart/2005/8/layout/hList3"/>
    <dgm:cxn modelId="{DD50A874-7E4E-4832-8A09-50D62BA77C3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9DB7-DB23-43D1-81BF-A38F4F1C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5465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82</cp:revision>
  <cp:lastPrinted>2022-03-11T11:21:00Z</cp:lastPrinted>
  <dcterms:created xsi:type="dcterms:W3CDTF">2015-02-25T12:12:00Z</dcterms:created>
  <dcterms:modified xsi:type="dcterms:W3CDTF">2025-01-29T21:55:00Z</dcterms:modified>
</cp:coreProperties>
</file>