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B0" w:rsidRDefault="00097FB0" w:rsidP="00097F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rFonts w:ascii="Arial" w:hAnsi="Arial" w:cs="Arial"/>
          <w:color w:val="555555"/>
          <w:sz w:val="18"/>
          <w:szCs w:val="18"/>
          <w:bdr w:val="none" w:sz="0" w:space="0" w:color="auto" w:frame="1"/>
        </w:rPr>
        <w:t>Комитет информатизации сообщает</w:t>
      </w:r>
      <w:r>
        <w:rPr>
          <w:rFonts w:ascii="Arial" w:hAnsi="Arial" w:cs="Arial"/>
          <w:color w:val="555555"/>
          <w:sz w:val="18"/>
          <w:szCs w:val="18"/>
        </w:rPr>
        <w:br/>
      </w:r>
    </w:p>
    <w:p w:rsidR="00097FB0" w:rsidRDefault="00097FB0" w:rsidP="00097F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  <w:bdr w:val="none" w:sz="0" w:space="0" w:color="auto" w:frame="1"/>
        </w:rPr>
        <w:t>Государственная автоматизированная система РФ «Выборы» (ГАС «Выборы») в день выборов Президента РФ 18 марта 2018 года отработала без сбоев. Видеотрансляция с избирательных участков прошла в штатном режиме.</w:t>
      </w:r>
    </w:p>
    <w:p w:rsidR="00097FB0" w:rsidRDefault="00097FB0" w:rsidP="00097F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  <w:bdr w:val="none" w:sz="0" w:space="0" w:color="auto" w:frame="1"/>
        </w:rPr>
        <w:t>Видеонаблюдение и видеотрансляция были организованы в 85 субъектах Российской Федерации на более чем 43 тыс. избирательных участках. Впервые на федеральных выборах видеонаблюдение велось в помещениях 2775 территориальных избирательных комиссий. Видеотрансляция велась на портале «Нашвыбор2018.рф». За сутки ее посмотрели около 2 млн пользователей.</w:t>
      </w:r>
    </w:p>
    <w:p w:rsidR="00097FB0" w:rsidRDefault="00097FB0" w:rsidP="00097F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  <w:bdr w:val="none" w:sz="0" w:space="0" w:color="auto" w:frame="1"/>
        </w:rPr>
        <w:t>«Ростелеком» производил монтаж систем видеонаблюдения в помещениях для голосования избирательных участков и помещениях территориальных избирательных комиссий в Центральном федеральном округе. Специалисты компании установили 8842 комплектов оборудования для видеонаблюдения за выборами, из которых 377 – в Курской области.</w:t>
      </w:r>
    </w:p>
    <w:p w:rsidR="00097FB0" w:rsidRDefault="00097FB0" w:rsidP="00097F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  <w:bdr w:val="none" w:sz="0" w:space="0" w:color="auto" w:frame="1"/>
        </w:rPr>
        <w:t>ПАО «Ростелеком» было назначено Правительством РФ единственным исполнителем услуг, связанных с организацией видеонаблюдения на выборах Президента РФ в марте 2018 года.</w:t>
      </w:r>
    </w:p>
    <w:p w:rsidR="00097FB0" w:rsidRDefault="00097FB0" w:rsidP="00097F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  <w:bdr w:val="none" w:sz="0" w:space="0" w:color="auto" w:frame="1"/>
        </w:rPr>
        <w:t>Напомним, граждане России впервые могли получить электронное открепительное удостоверение через</w:t>
      </w:r>
      <w:hyperlink r:id="rId5" w:tgtFrame="_blank" w:history="1">
        <w:r>
          <w:rPr>
            <w:rStyle w:val="a5"/>
            <w:rFonts w:ascii="Arial" w:hAnsi="Arial" w:cs="Arial"/>
            <w:color w:val="auto"/>
            <w:sz w:val="18"/>
            <w:szCs w:val="18"/>
            <w:u w:val="none"/>
            <w:bdr w:val="none" w:sz="0" w:space="0" w:color="auto" w:frame="1"/>
          </w:rPr>
          <w:t>Единый портал госуслуг</w:t>
        </w:r>
      </w:hyperlink>
      <w:r>
        <w:rPr>
          <w:rFonts w:ascii="Arial" w:hAnsi="Arial" w:cs="Arial"/>
          <w:color w:val="555555"/>
          <w:sz w:val="18"/>
          <w:szCs w:val="18"/>
          <w:bdr w:val="none" w:sz="0" w:space="0" w:color="auto" w:frame="1"/>
        </w:rPr>
        <w:t>. </w:t>
      </w:r>
      <w:bookmarkStart w:id="0" w:name="_GoBack"/>
      <w:bookmarkEnd w:id="0"/>
      <w:r>
        <w:rPr>
          <w:rFonts w:ascii="Arial" w:hAnsi="Arial" w:cs="Arial"/>
          <w:color w:val="555555"/>
          <w:sz w:val="18"/>
          <w:szCs w:val="18"/>
          <w:bdr w:val="none" w:sz="0" w:space="0" w:color="auto" w:frame="1"/>
        </w:rPr>
        <w:t>Услугой воспользовались 1,64 млн зарегистрированных на портале граждан.</w:t>
      </w:r>
    </w:p>
    <w:p w:rsidR="000F7E3A" w:rsidRPr="00097FB0" w:rsidRDefault="000F7E3A" w:rsidP="00097FB0"/>
    <w:sectPr w:rsidR="000F7E3A" w:rsidRPr="00097FB0" w:rsidSect="000F7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FF0"/>
    <w:multiLevelType w:val="multilevel"/>
    <w:tmpl w:val="FBF6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D53E4"/>
    <w:multiLevelType w:val="multilevel"/>
    <w:tmpl w:val="7EAE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205E01"/>
    <w:multiLevelType w:val="multilevel"/>
    <w:tmpl w:val="3FFA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61251C"/>
    <w:multiLevelType w:val="multilevel"/>
    <w:tmpl w:val="B1B8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291333"/>
    <w:multiLevelType w:val="multilevel"/>
    <w:tmpl w:val="A15E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4C707D"/>
    <w:multiLevelType w:val="multilevel"/>
    <w:tmpl w:val="8E10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310F5F"/>
    <w:multiLevelType w:val="multilevel"/>
    <w:tmpl w:val="AF56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0E44"/>
    <w:rsid w:val="00097FB0"/>
    <w:rsid w:val="000F7E3A"/>
    <w:rsid w:val="00197B49"/>
    <w:rsid w:val="003E5B42"/>
    <w:rsid w:val="004A2D4B"/>
    <w:rsid w:val="00527D7C"/>
    <w:rsid w:val="005B5F89"/>
    <w:rsid w:val="00E9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0E44"/>
    <w:rPr>
      <w:b/>
      <w:bCs/>
    </w:rPr>
  </w:style>
  <w:style w:type="character" w:styleId="a5">
    <w:name w:val="Hyperlink"/>
    <w:basedOn w:val="a0"/>
    <w:uiPriority w:val="99"/>
    <w:semiHidden/>
    <w:unhideWhenUsed/>
    <w:rsid w:val="00097F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0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2023-08-30T17:49:00Z</dcterms:created>
  <dcterms:modified xsi:type="dcterms:W3CDTF">2023-08-30T17:53:00Z</dcterms:modified>
</cp:coreProperties>
</file>